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河北机电职业技术学院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22年高职单招</w:t>
      </w:r>
      <w:r>
        <w:rPr>
          <w:rFonts w:hint="eastAsia" w:ascii="方正小标宋简体" w:eastAsia="方正小标宋简体"/>
          <w:kern w:val="0"/>
          <w:sz w:val="36"/>
          <w:szCs w:val="36"/>
        </w:rPr>
        <w:t>免试考生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148"/>
        <w:gridCol w:w="1935"/>
        <w:gridCol w:w="1725"/>
        <w:gridCol w:w="780"/>
        <w:gridCol w:w="1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考生通讯地址及联系电话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证书技能等级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证书编号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申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</w:tc>
        <w:tc>
          <w:tcPr>
            <w:tcW w:w="61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个 人 简 介</w:t>
            </w:r>
          </w:p>
        </w:tc>
        <w:tc>
          <w:tcPr>
            <w:tcW w:w="7296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不超过200字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 w:firstLine="240" w:firstLineChars="1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申请人签字</w:t>
            </w:r>
          </w:p>
        </w:tc>
        <w:tc>
          <w:tcPr>
            <w:tcW w:w="7296" w:type="dxa"/>
            <w:gridSpan w:val="5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 名：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拟录取学院意见</w:t>
            </w:r>
          </w:p>
        </w:tc>
        <w:tc>
          <w:tcPr>
            <w:tcW w:w="7296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wordWrap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章）        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C"/>
    <w:rsid w:val="003322EC"/>
    <w:rsid w:val="00A83C01"/>
    <w:rsid w:val="00DB3635"/>
    <w:rsid w:val="03264FFB"/>
    <w:rsid w:val="12F76853"/>
    <w:rsid w:val="1B230C8E"/>
    <w:rsid w:val="1EC70E80"/>
    <w:rsid w:val="250C6A64"/>
    <w:rsid w:val="28880B39"/>
    <w:rsid w:val="2A4179D4"/>
    <w:rsid w:val="30B4068E"/>
    <w:rsid w:val="4BF274AD"/>
    <w:rsid w:val="51DC348C"/>
    <w:rsid w:val="68E83656"/>
    <w:rsid w:val="6F3A3BFC"/>
    <w:rsid w:val="75277F0F"/>
    <w:rsid w:val="772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2017-03-23T08:22:00Z</dcterms:created>
  <dc:creator>jiang</dc:creator>
  <cp:lastModifiedBy>岳龙飞</cp:lastModifiedBy>
  <dcterms:modified xsi:type="dcterms:W3CDTF">2022-03-11T08:42:39Z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7DCE8BB55D3E47319C746C9D65510CF2</vt:lpwstr>
  </property>
</Properties>
</file>